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8" w:rsidRDefault="00E53EB8" w:rsidP="00E53EB8">
      <w:pPr>
        <w:pStyle w:val="font8"/>
        <w:rPr>
          <w:sz w:val="32"/>
          <w:szCs w:val="32"/>
        </w:rPr>
      </w:pPr>
      <w:r>
        <w:rPr>
          <w:color w:val="000000"/>
          <w:sz w:val="32"/>
          <w:szCs w:val="32"/>
        </w:rPr>
        <w:t>05.10.2019</w:t>
      </w:r>
    </w:p>
    <w:p w:rsidR="00E53EB8" w:rsidRDefault="00E53EB8" w:rsidP="00E53EB8">
      <w:pPr>
        <w:pStyle w:val="font8"/>
        <w:rPr>
          <w:sz w:val="32"/>
          <w:szCs w:val="32"/>
        </w:rPr>
      </w:pPr>
      <w:r>
        <w:rPr>
          <w:color w:val="000000"/>
          <w:sz w:val="32"/>
          <w:szCs w:val="32"/>
        </w:rPr>
        <w:t>Dzisiejsze zajęcia zaczęliśmy od przypomnienia sobie co to jest bezokolicznik. Odmieniliśmy przez osoby, liczby i czasy czasownik "być". Następnie zajęliśmy się rodzajem rzeczownika. Dalszą część zajęć poświęciliśmy na omawianie zdjęć i budowanie wypowiedzi złożonych. Dzień zakończyliśmy testem, gdzie tłumaczyliśmy angielskie zdania na język polski.</w:t>
      </w:r>
    </w:p>
    <w:p w:rsidR="00241876" w:rsidRDefault="00E53EB8">
      <w:bookmarkStart w:id="0" w:name="_GoBack"/>
      <w:bookmarkEnd w:id="0"/>
    </w:p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8"/>
    <w:rsid w:val="00884F19"/>
    <w:rsid w:val="00E53EB8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2020-01-20T20:05:00Z</dcterms:created>
  <dcterms:modified xsi:type="dcterms:W3CDTF">2020-01-20T20:05:00Z</dcterms:modified>
</cp:coreProperties>
</file>